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68" w:rsidRPr="00E57F68" w:rsidRDefault="00E57F68" w:rsidP="00E57F68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57F6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Общая характеристика блока АВР 2.1</w:t>
      </w:r>
      <w:r w:rsidR="000557A7" w:rsidRPr="000557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="000557A7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ONI</w:t>
      </w:r>
      <w:r w:rsidR="000557A7" w:rsidRPr="000557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  <w:r w:rsidRPr="00E57F6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автоматах в литом </w:t>
      </w:r>
    </w:p>
    <w:p w:rsidR="00E57F68" w:rsidRPr="00E57F68" w:rsidRDefault="000557A7" w:rsidP="00E57F6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57F6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корпусе</w:t>
      </w:r>
      <w:r w:rsidRPr="00E57F6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E57F68" w:rsidRPr="00E57F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LEGRAND</w:t>
      </w:r>
      <w:r w:rsidR="00E57F68" w:rsidRPr="00E57F6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E57F68" w:rsidRPr="00E57F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DPX</w:t>
      </w:r>
      <w:r w:rsidR="00E57F68" w:rsidRPr="00E57F68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="00E57F68" w:rsidRPr="00E57F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="00E57F68" w:rsidRPr="00E57F68">
        <w:rPr>
          <w:rFonts w:ascii="Times New Roman" w:eastAsia="Calibri" w:hAnsi="Times New Roman" w:cs="Times New Roman"/>
          <w:b/>
          <w:sz w:val="28"/>
          <w:szCs w:val="28"/>
          <w:lang w:val="ru-RU"/>
        </w:rPr>
        <w:t>160-250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автоматах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21640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12A20EB" wp14:editId="383DAD51">
            <wp:extent cx="4921858" cy="399604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858" cy="39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Блокировка силовых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АВР при срабатывании защиты от перегрузки или короткого замыкания;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6 Взаимные программные блокировки включения </w:t>
      </w:r>
      <w:r w:rsidR="00904108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 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задействования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расцепителей (КЗ, перегрузка),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8"/>
        <w:gridCol w:w="5061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на автоматах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НL5, HL7 и HL9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аварийной ситуации – короткое замыкание или перегрузка, приведшие к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срабатыванию расцепителя защиты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лампы красного цвета HL4, HL6 и HL8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lastRenderedPageBreak/>
        <w:t>5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красного цвета HL10.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распределительн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кнопки SB1-SB6. При ручном управлении кнопками SB1-SB6 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QF2, и QF3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QF3 при включенных QF1 и QF2.</w:t>
      </w:r>
    </w:p>
    <w:p w:rsidR="00123D27" w:rsidRPr="00123D27" w:rsidRDefault="00123D27" w:rsidP="001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включения/отключения </w:t>
      </w:r>
      <w:proofErr w:type="spellStart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 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123D27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2.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кнопками SB1-SB6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коротком замыкании, перегрузке на любом из </w:t>
      </w:r>
      <w:r w:rsidR="00997495">
        <w:rPr>
          <w:rFonts w:ascii="TimesNewRomanPSMT" w:eastAsia="Calibri" w:hAnsi="TimesNewRomanPSMT" w:cs="TimesNewRomanPSMT"/>
          <w:sz w:val="28"/>
          <w:szCs w:val="28"/>
          <w:lang w:val="ru-RU"/>
        </w:rPr>
        <w:t>силовых аппаратов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блокируется автоматическое включение секционного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этом блокируется работа программируемого реле 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206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C5413B" w:rsidRDefault="00C5413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="00A97ACA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A97ACA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A97ACA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206</w:t>
      </w:r>
      <w:r w:rsidR="00A97ACA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D263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силового аппарата ввода 1;</w:t>
      </w:r>
    </w:p>
    <w:p w:rsid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bookmarkStart w:id="0" w:name="_Hlk123649785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» </w:t>
      </w:r>
      <w:bookmarkEnd w:id="0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 при аварийном отключении силового аппарата ввода 2;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секционного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силового аппарата;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9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10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97ACA" w:rsidRDefault="00A97AC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A97ACA" w:rsidRDefault="00A97AC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lastRenderedPageBreak/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1- время от момента исчезновения напряжения на вводе 1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2- время от момента исчезновения напряжения на вводе 2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4- время от момента отключения секционного силового аппарата QF3 при восстановлении напряжения на вводе №1 до момента включения вводного силового аппарата QF1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QF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QF1(QF2) при исчезновении напряжения на вводе №1(вводе №2) до момента включения секционного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QF1, установлено </w:t>
      </w:r>
      <w:r w:rsidR="00643B2A" w:rsidRPr="00643B2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QF2, установлено </w:t>
      </w:r>
      <w:r w:rsidR="00643B2A" w:rsidRPr="00643B2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643B2A" w:rsidRPr="00E57F6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="00A97ACA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A97ACA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A97ACA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206</w:t>
      </w:r>
      <w:r w:rsidR="00A97ACA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="00A97ACA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A97ACA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A97ACA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206</w:t>
      </w:r>
      <w:r w:rsidR="00A97ACA"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A97ACA" w:rsidRPr="00A97A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97AC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A97ACA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Т</w:t>
      </w:r>
      <w:bookmarkStart w:id="1" w:name="_GoBack"/>
      <w:bookmarkEnd w:id="1"/>
      <w:r w:rsidR="00021640"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аблица 2. Входные сигналы АВР 2.1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816"/>
        <w:gridCol w:w="5577"/>
        <w:gridCol w:w="1712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срабатывание ОПС</w:t>
            </w:r>
          </w:p>
        </w:tc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АВР2.1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47"/>
        <w:gridCol w:w="6022"/>
        <w:gridCol w:w="163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656" w:rsidRDefault="000D2656">
      <w:pPr>
        <w:spacing w:after="0" w:line="240" w:lineRule="auto"/>
      </w:pPr>
      <w:r>
        <w:separator/>
      </w:r>
    </w:p>
  </w:endnote>
  <w:endnote w:type="continuationSeparator" w:id="0">
    <w:p w:rsidR="000D2656" w:rsidRDefault="000D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0D26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656" w:rsidRDefault="000D2656">
      <w:pPr>
        <w:spacing w:after="0" w:line="240" w:lineRule="auto"/>
      </w:pPr>
      <w:r>
        <w:separator/>
      </w:r>
    </w:p>
  </w:footnote>
  <w:footnote w:type="continuationSeparator" w:id="0">
    <w:p w:rsidR="000D2656" w:rsidRDefault="000D2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0557A7"/>
    <w:rsid w:val="000D2656"/>
    <w:rsid w:val="0012308A"/>
    <w:rsid w:val="00123D27"/>
    <w:rsid w:val="001E401B"/>
    <w:rsid w:val="001F5E77"/>
    <w:rsid w:val="00516CAB"/>
    <w:rsid w:val="00643B2A"/>
    <w:rsid w:val="006E2948"/>
    <w:rsid w:val="00800D43"/>
    <w:rsid w:val="00814FDD"/>
    <w:rsid w:val="00904108"/>
    <w:rsid w:val="009476DF"/>
    <w:rsid w:val="00997495"/>
    <w:rsid w:val="009C400E"/>
    <w:rsid w:val="00A73072"/>
    <w:rsid w:val="00A97ACA"/>
    <w:rsid w:val="00AC379D"/>
    <w:rsid w:val="00AD2630"/>
    <w:rsid w:val="00C5413B"/>
    <w:rsid w:val="00C83B75"/>
    <w:rsid w:val="00D535E1"/>
    <w:rsid w:val="00DC2D61"/>
    <w:rsid w:val="00E10AC1"/>
    <w:rsid w:val="00E57F68"/>
    <w:rsid w:val="00F01B4A"/>
    <w:rsid w:val="00F2674A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8CDE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4</cp:revision>
  <dcterms:created xsi:type="dcterms:W3CDTF">2024-02-22T06:42:00Z</dcterms:created>
  <dcterms:modified xsi:type="dcterms:W3CDTF">2024-02-22T06:45:00Z</dcterms:modified>
</cp:coreProperties>
</file>